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C8" w:rsidRPr="006E6FE3" w:rsidRDefault="00EE44C8" w:rsidP="006E6FE3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Ярославской области</w:t>
      </w:r>
    </w:p>
    <w:p w:rsidR="00EE44C8" w:rsidRPr="006E6FE3" w:rsidRDefault="00EE44C8" w:rsidP="006E6FE3">
      <w:pPr>
        <w:spacing w:after="0" w:line="360" w:lineRule="auto"/>
        <w:ind w:left="-284" w:firstLine="567"/>
        <w:jc w:val="center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«Институт развития образования»</w:t>
      </w:r>
    </w:p>
    <w:p w:rsidR="00EE44C8" w:rsidRPr="006E6FE3" w:rsidRDefault="00EE44C8" w:rsidP="006E6FE3">
      <w:pPr>
        <w:spacing w:after="0" w:line="36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6C11" w:rsidRPr="006E6FE3" w:rsidRDefault="00ED6C11" w:rsidP="006E6FE3">
      <w:pPr>
        <w:spacing w:after="0" w:line="36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E44C8" w:rsidRPr="006E6FE3" w:rsidRDefault="00EE44C8" w:rsidP="006E6FE3">
      <w:pPr>
        <w:spacing w:after="0" w:line="36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6E6FE3">
        <w:rPr>
          <w:rFonts w:ascii="Times New Roman" w:hAnsi="Times New Roman"/>
          <w:b/>
          <w:sz w:val="28"/>
          <w:szCs w:val="28"/>
        </w:rPr>
        <w:t>П</w:t>
      </w:r>
      <w:r w:rsidR="00327C25" w:rsidRPr="006E6FE3">
        <w:rPr>
          <w:rFonts w:ascii="Times New Roman" w:hAnsi="Times New Roman"/>
          <w:b/>
          <w:sz w:val="28"/>
          <w:szCs w:val="28"/>
        </w:rPr>
        <w:t>РОТОКОЛ</w:t>
      </w:r>
    </w:p>
    <w:p w:rsidR="00EE44C8" w:rsidRPr="006E6FE3" w:rsidRDefault="00EE44C8" w:rsidP="006E6FE3">
      <w:pPr>
        <w:spacing w:after="0" w:line="36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6E6FE3">
        <w:rPr>
          <w:rFonts w:ascii="Times New Roman" w:hAnsi="Times New Roman"/>
          <w:b/>
          <w:sz w:val="28"/>
          <w:szCs w:val="28"/>
        </w:rPr>
        <w:t>заседания наблюдательного совета</w:t>
      </w:r>
    </w:p>
    <w:p w:rsidR="006E6FE3" w:rsidRPr="006E6FE3" w:rsidRDefault="006E6FE3" w:rsidP="006E6FE3">
      <w:pPr>
        <w:spacing w:after="0" w:line="360" w:lineRule="auto"/>
        <w:ind w:left="-284" w:firstLine="567"/>
        <w:jc w:val="right"/>
        <w:rPr>
          <w:rFonts w:ascii="Times New Roman" w:hAnsi="Times New Roman"/>
          <w:sz w:val="28"/>
          <w:szCs w:val="28"/>
        </w:rPr>
      </w:pPr>
    </w:p>
    <w:p w:rsidR="00454EAC" w:rsidRPr="006E6FE3" w:rsidRDefault="00EE44C8" w:rsidP="006E6FE3">
      <w:pPr>
        <w:spacing w:after="0" w:line="360" w:lineRule="auto"/>
        <w:ind w:left="-284" w:firstLine="567"/>
        <w:jc w:val="right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№3 от 23.05.2022</w:t>
      </w:r>
    </w:p>
    <w:p w:rsidR="00ED6C11" w:rsidRPr="006E6FE3" w:rsidRDefault="00ED6C11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6E6FE3" w:rsidRPr="006E6FE3" w:rsidRDefault="006E6FE3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E44C8" w:rsidRPr="006E6FE3" w:rsidRDefault="00EE44C8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 xml:space="preserve">Председатель наблюдательного совета - </w:t>
      </w:r>
      <w:proofErr w:type="spellStart"/>
      <w:r w:rsidRPr="006E6FE3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6E6FE3">
        <w:rPr>
          <w:rFonts w:ascii="Times New Roman" w:hAnsi="Times New Roman"/>
          <w:sz w:val="28"/>
          <w:szCs w:val="28"/>
        </w:rPr>
        <w:t xml:space="preserve"> В.И</w:t>
      </w:r>
      <w:r w:rsidR="00327C25" w:rsidRPr="006E6FE3">
        <w:rPr>
          <w:rFonts w:ascii="Times New Roman" w:hAnsi="Times New Roman"/>
          <w:sz w:val="28"/>
          <w:szCs w:val="28"/>
        </w:rPr>
        <w:t>.</w:t>
      </w:r>
    </w:p>
    <w:p w:rsidR="00EE44C8" w:rsidRPr="006E6FE3" w:rsidRDefault="00EE44C8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Секретарь наблюдательного совета - Куприянова Г.В.</w:t>
      </w:r>
    </w:p>
    <w:p w:rsidR="00EE44C8" w:rsidRPr="006E6FE3" w:rsidRDefault="00EE44C8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 xml:space="preserve">Члены совета: </w:t>
      </w:r>
      <w:proofErr w:type="spellStart"/>
      <w:r w:rsidRPr="006E6FE3">
        <w:rPr>
          <w:rFonts w:ascii="Times New Roman" w:hAnsi="Times New Roman"/>
          <w:sz w:val="28"/>
          <w:szCs w:val="28"/>
        </w:rPr>
        <w:t>Выборнов</w:t>
      </w:r>
      <w:proofErr w:type="spellEnd"/>
      <w:r w:rsidRPr="006E6FE3">
        <w:rPr>
          <w:rFonts w:ascii="Times New Roman" w:hAnsi="Times New Roman"/>
          <w:sz w:val="28"/>
          <w:szCs w:val="28"/>
        </w:rPr>
        <w:t xml:space="preserve"> В.Ю., Горбунова Ю.А., Гудков А.Н.,  Костерина Н.В., Лавров М.Е., Палкина О.И</w:t>
      </w:r>
      <w:r w:rsidRPr="006E6FE3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6E6FE3">
        <w:rPr>
          <w:rFonts w:ascii="Times New Roman" w:hAnsi="Times New Roman"/>
          <w:sz w:val="28"/>
          <w:szCs w:val="28"/>
        </w:rPr>
        <w:t>.</w:t>
      </w:r>
    </w:p>
    <w:p w:rsidR="006E6FE3" w:rsidRPr="006E6FE3" w:rsidRDefault="006E6FE3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27C25" w:rsidRPr="006E6FE3" w:rsidRDefault="00327C25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Корнев А.В., проректор ГАУ ДПО ЯО ИРО.</w:t>
      </w:r>
    </w:p>
    <w:p w:rsidR="00EE44C8" w:rsidRPr="006E6FE3" w:rsidRDefault="00327C25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Приглашенные: Баранова М.В., старший методист ГАУ ДПО ЯО ИРО.</w:t>
      </w:r>
    </w:p>
    <w:p w:rsidR="00327C25" w:rsidRDefault="00327C25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6E6FE3" w:rsidRPr="006E6FE3" w:rsidRDefault="006E6FE3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EE44C8" w:rsidRPr="006E6FE3" w:rsidRDefault="00EE44C8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 xml:space="preserve">ПОВЕСТКА ДНЯ: </w:t>
      </w:r>
    </w:p>
    <w:p w:rsidR="00EE44C8" w:rsidRPr="006E6FE3" w:rsidRDefault="00EE44C8" w:rsidP="006E6FE3">
      <w:pPr>
        <w:pStyle w:val="a3"/>
        <w:numPr>
          <w:ilvl w:val="0"/>
          <w:numId w:val="2"/>
        </w:num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О совершении крупных сделок ГАУ ДПО ЯО «Институт развития образования» по приобретению учебников для образовательных организаций, осуществляющих образовательную деятельность по образовательным программам».</w:t>
      </w:r>
    </w:p>
    <w:p w:rsidR="00EE44C8" w:rsidRPr="006E6FE3" w:rsidRDefault="00EE44C8" w:rsidP="006E6FE3">
      <w:pPr>
        <w:pStyle w:val="a3"/>
        <w:numPr>
          <w:ilvl w:val="0"/>
          <w:numId w:val="2"/>
        </w:numPr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О передаче закупаемых  учебников в муниципальные образования Ярославской области.</w:t>
      </w:r>
    </w:p>
    <w:p w:rsidR="00EE44C8" w:rsidRPr="006E6FE3" w:rsidRDefault="00EE44C8" w:rsidP="006E6FE3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FE3" w:rsidRDefault="006E6FE3" w:rsidP="006E6FE3">
      <w:pPr>
        <w:pStyle w:val="a3"/>
        <w:spacing w:after="0" w:line="36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44C8" w:rsidRPr="006E6FE3" w:rsidRDefault="00EE44C8" w:rsidP="006E6FE3">
      <w:pPr>
        <w:pStyle w:val="a3"/>
        <w:spacing w:after="0" w:line="360" w:lineRule="auto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lastRenderedPageBreak/>
        <w:t>ХОД ЗАСЕДАНИЯ</w:t>
      </w:r>
    </w:p>
    <w:p w:rsidR="00EE44C8" w:rsidRPr="006E6FE3" w:rsidRDefault="00EE44C8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СЛУШАЛИ:</w:t>
      </w:r>
    </w:p>
    <w:p w:rsidR="00ED6C11" w:rsidRPr="006E6FE3" w:rsidRDefault="00EE44C8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FE3">
        <w:rPr>
          <w:rFonts w:ascii="Times New Roman" w:hAnsi="Times New Roman"/>
          <w:i/>
          <w:sz w:val="28"/>
          <w:szCs w:val="28"/>
        </w:rPr>
        <w:t>Молодцову</w:t>
      </w:r>
      <w:proofErr w:type="spellEnd"/>
      <w:r w:rsidRPr="006E6FE3">
        <w:rPr>
          <w:rFonts w:ascii="Times New Roman" w:hAnsi="Times New Roman"/>
          <w:i/>
          <w:sz w:val="28"/>
          <w:szCs w:val="28"/>
        </w:rPr>
        <w:t xml:space="preserve"> В.И., председателя наблюдательного совета</w:t>
      </w:r>
      <w:r w:rsidRPr="006E6FE3">
        <w:rPr>
          <w:rFonts w:ascii="Times New Roman" w:hAnsi="Times New Roman"/>
          <w:sz w:val="28"/>
          <w:szCs w:val="28"/>
        </w:rPr>
        <w:t xml:space="preserve"> – о наличии кворума и полномо</w:t>
      </w:r>
      <w:r w:rsidR="00ED6C11" w:rsidRPr="006E6FE3">
        <w:rPr>
          <w:rFonts w:ascii="Times New Roman" w:hAnsi="Times New Roman"/>
          <w:sz w:val="28"/>
          <w:szCs w:val="28"/>
        </w:rPr>
        <w:t>ч</w:t>
      </w:r>
      <w:r w:rsidRPr="006E6FE3">
        <w:rPr>
          <w:rFonts w:ascii="Times New Roman" w:hAnsi="Times New Roman"/>
          <w:sz w:val="28"/>
          <w:szCs w:val="28"/>
        </w:rPr>
        <w:t>ии</w:t>
      </w:r>
      <w:r w:rsidR="00ED6C11" w:rsidRPr="006E6FE3">
        <w:rPr>
          <w:rFonts w:ascii="Times New Roman" w:hAnsi="Times New Roman"/>
          <w:sz w:val="28"/>
          <w:szCs w:val="28"/>
        </w:rPr>
        <w:t xml:space="preserve"> совета принимать решения; </w:t>
      </w:r>
      <w:r w:rsidRPr="006E6FE3">
        <w:rPr>
          <w:rFonts w:ascii="Times New Roman" w:hAnsi="Times New Roman"/>
          <w:sz w:val="28"/>
          <w:szCs w:val="28"/>
        </w:rPr>
        <w:t>о повестке дня заседания</w:t>
      </w:r>
      <w:r w:rsidR="00327C25" w:rsidRPr="006E6FE3">
        <w:rPr>
          <w:rFonts w:ascii="Times New Roman" w:hAnsi="Times New Roman"/>
          <w:sz w:val="28"/>
          <w:szCs w:val="28"/>
        </w:rPr>
        <w:t>; об</w:t>
      </w:r>
      <w:r w:rsidR="00ED6C11" w:rsidRPr="006E6FE3">
        <w:rPr>
          <w:rFonts w:ascii="Times New Roman" w:hAnsi="Times New Roman"/>
          <w:sz w:val="28"/>
          <w:szCs w:val="28"/>
        </w:rPr>
        <w:t xml:space="preserve"> участии в заседании наблюдательного совета  старшего методиста центра информационных технологий Барановой Марии Вячеславовны</w:t>
      </w:r>
      <w:r w:rsidR="00327C25" w:rsidRPr="006E6FE3">
        <w:rPr>
          <w:rStyle w:val="a6"/>
          <w:rFonts w:ascii="Times New Roman" w:hAnsi="Times New Roman"/>
          <w:sz w:val="28"/>
          <w:szCs w:val="28"/>
        </w:rPr>
        <w:footnoteReference w:id="2"/>
      </w:r>
      <w:r w:rsidR="00ED6C11" w:rsidRPr="006E6FE3">
        <w:rPr>
          <w:rFonts w:ascii="Times New Roman" w:hAnsi="Times New Roman"/>
          <w:sz w:val="28"/>
          <w:szCs w:val="28"/>
        </w:rPr>
        <w:t>.</w:t>
      </w:r>
    </w:p>
    <w:p w:rsidR="00327C25" w:rsidRPr="006E6FE3" w:rsidRDefault="00327C25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27C25" w:rsidRPr="006E6FE3" w:rsidRDefault="00327C25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E6FE3">
        <w:rPr>
          <w:rFonts w:ascii="Times New Roman" w:hAnsi="Times New Roman"/>
          <w:b/>
          <w:i/>
          <w:sz w:val="28"/>
          <w:szCs w:val="28"/>
        </w:rPr>
        <w:t>По первому вопросу «О совершении крупных сделок ГАУ ДПО ЯО «Институт развития образования» по приобретению учебников для образовательных организаций, осуществляющих образовательную деятельность по образовательным программам»</w:t>
      </w:r>
    </w:p>
    <w:p w:rsidR="00327C25" w:rsidRPr="006E6FE3" w:rsidRDefault="00327C25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СЛУШАЛИ:</w:t>
      </w:r>
    </w:p>
    <w:p w:rsidR="00511681" w:rsidRPr="006E6FE3" w:rsidRDefault="00327C25" w:rsidP="006E6F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/>
          <w:i/>
          <w:sz w:val="28"/>
          <w:szCs w:val="28"/>
        </w:rPr>
        <w:t>А.В. Корнева, проректора, И.О. ректора ГАУ ДПО ЯО ИРО</w:t>
      </w:r>
      <w:r w:rsidRPr="006E6FE3">
        <w:rPr>
          <w:rFonts w:ascii="Times New Roman" w:hAnsi="Times New Roman"/>
          <w:sz w:val="28"/>
          <w:szCs w:val="28"/>
        </w:rPr>
        <w:t xml:space="preserve"> – о государственном задании </w:t>
      </w:r>
      <w:r w:rsidR="006E6FE3">
        <w:rPr>
          <w:rFonts w:ascii="Times New Roman" w:hAnsi="Times New Roman"/>
          <w:sz w:val="28"/>
          <w:szCs w:val="28"/>
        </w:rPr>
        <w:t>Институту</w:t>
      </w:r>
      <w:r w:rsidRPr="006E6FE3">
        <w:rPr>
          <w:rFonts w:ascii="Times New Roman" w:hAnsi="Times New Roman"/>
          <w:sz w:val="28"/>
          <w:szCs w:val="28"/>
        </w:rPr>
        <w:t xml:space="preserve"> </w:t>
      </w:r>
      <w:r w:rsidR="00511681" w:rsidRPr="006E6FE3">
        <w:rPr>
          <w:rFonts w:ascii="Times New Roman" w:hAnsi="Times New Roman"/>
          <w:sz w:val="28"/>
          <w:szCs w:val="28"/>
        </w:rPr>
        <w:t xml:space="preserve">и выделении субсидии на приобретение школьных учебников для образовательных организаций области на сумму 155 000 000 рублей; </w:t>
      </w:r>
    </w:p>
    <w:p w:rsidR="00511681" w:rsidRPr="006E6FE3" w:rsidRDefault="00511681" w:rsidP="006E6FE3">
      <w:pPr>
        <w:pStyle w:val="a3"/>
        <w:spacing w:after="0" w:line="360" w:lineRule="auto"/>
        <w:ind w:left="76"/>
        <w:jc w:val="right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/>
          <w:i/>
          <w:sz w:val="28"/>
          <w:szCs w:val="28"/>
        </w:rPr>
        <w:t>Приложение 1</w:t>
      </w:r>
    </w:p>
    <w:p w:rsidR="00327C25" w:rsidRPr="006E6FE3" w:rsidRDefault="00511681" w:rsidP="006E6FE3">
      <w:pPr>
        <w:pStyle w:val="a3"/>
        <w:spacing w:after="0" w:line="36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- о результатах изучения коммерческих предложений по поставкам учебников для общеобразовательных организаций, осуществляющих образовательную деятельность по образовательным программам;</w:t>
      </w:r>
      <w:r w:rsidR="00327C25" w:rsidRPr="006E6FE3">
        <w:rPr>
          <w:rFonts w:ascii="Times New Roman" w:hAnsi="Times New Roman"/>
          <w:sz w:val="28"/>
          <w:szCs w:val="28"/>
        </w:rPr>
        <w:t xml:space="preserve"> </w:t>
      </w:r>
    </w:p>
    <w:p w:rsidR="00511681" w:rsidRPr="006E6FE3" w:rsidRDefault="00511681" w:rsidP="006E6FE3">
      <w:pPr>
        <w:pStyle w:val="a3"/>
        <w:spacing w:after="0" w:line="360" w:lineRule="auto"/>
        <w:ind w:left="76"/>
        <w:jc w:val="right"/>
        <w:rPr>
          <w:rFonts w:ascii="Times New Roman" w:hAnsi="Times New Roman"/>
          <w:i/>
          <w:sz w:val="28"/>
          <w:szCs w:val="28"/>
        </w:rPr>
      </w:pPr>
      <w:r w:rsidRPr="006E6FE3">
        <w:rPr>
          <w:rFonts w:ascii="Times New Roman" w:hAnsi="Times New Roman"/>
          <w:i/>
          <w:sz w:val="28"/>
          <w:szCs w:val="28"/>
        </w:rPr>
        <w:t>Приложение 2</w:t>
      </w:r>
    </w:p>
    <w:p w:rsidR="00511681" w:rsidRPr="006E6FE3" w:rsidRDefault="00511681" w:rsidP="006E6FE3">
      <w:pPr>
        <w:pStyle w:val="a3"/>
        <w:spacing w:after="0" w:line="36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- о перечне закупаемых учебников для образовательных организаций области.</w:t>
      </w:r>
    </w:p>
    <w:p w:rsidR="00511681" w:rsidRPr="006E6FE3" w:rsidRDefault="00511681" w:rsidP="006E6FE3">
      <w:pPr>
        <w:pStyle w:val="a3"/>
        <w:spacing w:after="0" w:line="360" w:lineRule="auto"/>
        <w:ind w:left="7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6FE3">
        <w:rPr>
          <w:rFonts w:ascii="Times New Roman" w:hAnsi="Times New Roman"/>
          <w:i/>
          <w:sz w:val="28"/>
          <w:szCs w:val="28"/>
        </w:rPr>
        <w:t>Приложение 3</w:t>
      </w:r>
    </w:p>
    <w:p w:rsidR="00327C25" w:rsidRPr="006E6FE3" w:rsidRDefault="00327C25" w:rsidP="006E6F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/>
          <w:i/>
          <w:sz w:val="28"/>
          <w:szCs w:val="28"/>
        </w:rPr>
        <w:t>М.В. Баранову, старшего методиста ГАУ ДПО ЯО ИРО</w:t>
      </w:r>
      <w:r w:rsidRPr="006E6FE3">
        <w:rPr>
          <w:rFonts w:ascii="Times New Roman" w:hAnsi="Times New Roman"/>
          <w:sz w:val="28"/>
          <w:szCs w:val="28"/>
        </w:rPr>
        <w:t xml:space="preserve"> </w:t>
      </w:r>
      <w:r w:rsidR="00511681" w:rsidRPr="006E6FE3">
        <w:rPr>
          <w:rFonts w:ascii="Times New Roman" w:hAnsi="Times New Roman"/>
          <w:sz w:val="28"/>
          <w:szCs w:val="28"/>
        </w:rPr>
        <w:t>–</w:t>
      </w:r>
      <w:r w:rsidRPr="006E6FE3">
        <w:rPr>
          <w:rFonts w:ascii="Times New Roman" w:hAnsi="Times New Roman"/>
          <w:sz w:val="28"/>
          <w:szCs w:val="28"/>
        </w:rPr>
        <w:t xml:space="preserve"> </w:t>
      </w:r>
      <w:r w:rsidR="00511681" w:rsidRPr="006E6FE3">
        <w:rPr>
          <w:rFonts w:ascii="Times New Roman" w:hAnsi="Times New Roman"/>
          <w:sz w:val="28"/>
          <w:szCs w:val="28"/>
        </w:rPr>
        <w:t>об изменении первоначальной суммы по закупке учебников для общеобразовательных организаций Ярославской области на 2022-2023 учебный год в издательствах «Академия», «Мнемозина», «Просвещение» и «Русское слово».</w:t>
      </w:r>
    </w:p>
    <w:p w:rsidR="00511681" w:rsidRPr="006E6FE3" w:rsidRDefault="00511681" w:rsidP="006E6FE3">
      <w:pPr>
        <w:pStyle w:val="a3"/>
        <w:spacing w:after="0" w:line="360" w:lineRule="auto"/>
        <w:ind w:left="76"/>
        <w:jc w:val="right"/>
        <w:rPr>
          <w:rFonts w:ascii="Times New Roman" w:hAnsi="Times New Roman"/>
          <w:i/>
          <w:sz w:val="28"/>
          <w:szCs w:val="28"/>
        </w:rPr>
      </w:pPr>
      <w:r w:rsidRPr="006E6FE3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EE44C8" w:rsidRPr="006E6FE3" w:rsidRDefault="00511681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ВЫСТУПАЛИ:</w:t>
      </w:r>
    </w:p>
    <w:p w:rsidR="00511681" w:rsidRPr="006E6FE3" w:rsidRDefault="00511681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6E6FE3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6E6FE3">
        <w:rPr>
          <w:rFonts w:ascii="Times New Roman" w:hAnsi="Times New Roman"/>
          <w:sz w:val="28"/>
          <w:szCs w:val="28"/>
        </w:rPr>
        <w:t>, председатель наблюдательного совета – с предложением одобрить совершение ГАУ ДПО ЯО ИРО крупных сделок по приобретению учебников для образовательных организаций области, осуществляющих деятельность по образовательным программам на общую сумму</w:t>
      </w:r>
      <w:r w:rsidR="001E2B88" w:rsidRPr="006E6FE3">
        <w:rPr>
          <w:rFonts w:ascii="Times New Roman" w:hAnsi="Times New Roman"/>
          <w:sz w:val="28"/>
          <w:szCs w:val="28"/>
        </w:rPr>
        <w:t xml:space="preserve"> 154 7</w:t>
      </w:r>
      <w:r w:rsidR="00B71FB6">
        <w:rPr>
          <w:rFonts w:ascii="Times New Roman" w:hAnsi="Times New Roman"/>
          <w:sz w:val="28"/>
          <w:szCs w:val="28"/>
        </w:rPr>
        <w:t>6</w:t>
      </w:r>
      <w:r w:rsidR="001E2B88" w:rsidRPr="006E6FE3">
        <w:rPr>
          <w:rFonts w:ascii="Times New Roman" w:hAnsi="Times New Roman"/>
          <w:sz w:val="28"/>
          <w:szCs w:val="28"/>
        </w:rPr>
        <w:t>7 </w:t>
      </w:r>
      <w:r w:rsidR="00B71FB6">
        <w:rPr>
          <w:rFonts w:ascii="Times New Roman" w:hAnsi="Times New Roman"/>
          <w:sz w:val="28"/>
          <w:szCs w:val="28"/>
        </w:rPr>
        <w:t>855</w:t>
      </w:r>
      <w:r w:rsidR="001E2B88" w:rsidRPr="006E6FE3">
        <w:rPr>
          <w:rFonts w:ascii="Times New Roman" w:hAnsi="Times New Roman"/>
          <w:sz w:val="28"/>
          <w:szCs w:val="28"/>
        </w:rPr>
        <w:t xml:space="preserve"> (сто пятьдесят четыре миллиона семьсот </w:t>
      </w:r>
      <w:r w:rsidR="00B71FB6">
        <w:rPr>
          <w:rFonts w:ascii="Times New Roman" w:hAnsi="Times New Roman"/>
          <w:sz w:val="28"/>
          <w:szCs w:val="28"/>
        </w:rPr>
        <w:t xml:space="preserve">шестьдесят </w:t>
      </w:r>
      <w:r w:rsidR="001E2B88" w:rsidRPr="006E6FE3">
        <w:rPr>
          <w:rFonts w:ascii="Times New Roman" w:hAnsi="Times New Roman"/>
          <w:sz w:val="28"/>
          <w:szCs w:val="28"/>
        </w:rPr>
        <w:t xml:space="preserve">семь тысяч </w:t>
      </w:r>
      <w:r w:rsidR="00B71FB6">
        <w:rPr>
          <w:rFonts w:ascii="Times New Roman" w:hAnsi="Times New Roman"/>
          <w:sz w:val="28"/>
          <w:szCs w:val="28"/>
        </w:rPr>
        <w:t>восемьсот</w:t>
      </w:r>
      <w:r w:rsidR="001E2B88" w:rsidRPr="006E6FE3">
        <w:rPr>
          <w:rFonts w:ascii="Times New Roman" w:hAnsi="Times New Roman"/>
          <w:sz w:val="28"/>
          <w:szCs w:val="28"/>
        </w:rPr>
        <w:t xml:space="preserve"> </w:t>
      </w:r>
      <w:r w:rsidR="00B71FB6">
        <w:rPr>
          <w:rFonts w:ascii="Times New Roman" w:hAnsi="Times New Roman"/>
          <w:sz w:val="28"/>
          <w:szCs w:val="28"/>
        </w:rPr>
        <w:t>пятьдесят пять</w:t>
      </w:r>
      <w:r w:rsidR="001E2B88" w:rsidRPr="006E6FE3">
        <w:rPr>
          <w:rFonts w:ascii="Times New Roman" w:hAnsi="Times New Roman"/>
          <w:sz w:val="28"/>
          <w:szCs w:val="28"/>
        </w:rPr>
        <w:t>) рублей 58 коп.</w:t>
      </w:r>
    </w:p>
    <w:p w:rsidR="001E2B88" w:rsidRPr="006E6FE3" w:rsidRDefault="001E2B88" w:rsidP="006E6FE3">
      <w:pPr>
        <w:spacing w:after="0"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1E2B88" w:rsidRPr="006E6FE3" w:rsidRDefault="001E2B88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 xml:space="preserve">РЕШИЛИ: одобрить совершение </w:t>
      </w:r>
      <w:r w:rsidR="006E6FE3">
        <w:rPr>
          <w:rFonts w:ascii="Times New Roman" w:hAnsi="Times New Roman"/>
          <w:sz w:val="28"/>
          <w:szCs w:val="28"/>
        </w:rPr>
        <w:t xml:space="preserve">государственным автономным учреждением дополнительного профессионального образования Ярославской области «Институт развития образования» </w:t>
      </w:r>
      <w:r w:rsidRPr="006E6FE3">
        <w:rPr>
          <w:rFonts w:ascii="Times New Roman" w:hAnsi="Times New Roman"/>
          <w:sz w:val="28"/>
          <w:szCs w:val="28"/>
        </w:rPr>
        <w:t xml:space="preserve"> крупных сделок по приобретению учебников для образовательных организаций области, осуществляющих деятельность по образовательным программам на общую сумму 154</w:t>
      </w:r>
      <w:r w:rsidR="00B71FB6">
        <w:rPr>
          <w:rFonts w:ascii="Times New Roman" w:hAnsi="Times New Roman"/>
          <w:sz w:val="28"/>
          <w:szCs w:val="28"/>
        </w:rPr>
        <w:t xml:space="preserve">  </w:t>
      </w:r>
      <w:r w:rsidRPr="006E6FE3">
        <w:rPr>
          <w:rFonts w:ascii="Times New Roman" w:hAnsi="Times New Roman"/>
          <w:sz w:val="28"/>
          <w:szCs w:val="28"/>
        </w:rPr>
        <w:t>7</w:t>
      </w:r>
      <w:r w:rsidR="00B71FB6">
        <w:rPr>
          <w:rFonts w:ascii="Times New Roman" w:hAnsi="Times New Roman"/>
          <w:sz w:val="28"/>
          <w:szCs w:val="28"/>
        </w:rPr>
        <w:t>67  855</w:t>
      </w:r>
      <w:r w:rsidRPr="006E6FE3">
        <w:rPr>
          <w:rFonts w:ascii="Times New Roman" w:hAnsi="Times New Roman"/>
          <w:sz w:val="28"/>
          <w:szCs w:val="28"/>
        </w:rPr>
        <w:t xml:space="preserve"> (сто пятьдесят четыре миллиона семьсот </w:t>
      </w:r>
      <w:r w:rsidR="00B71FB6">
        <w:rPr>
          <w:rFonts w:ascii="Times New Roman" w:hAnsi="Times New Roman"/>
          <w:sz w:val="28"/>
          <w:szCs w:val="28"/>
        </w:rPr>
        <w:t>шестьдесят  семь тысяч</w:t>
      </w:r>
      <w:r w:rsidRPr="006E6FE3">
        <w:rPr>
          <w:rFonts w:ascii="Times New Roman" w:hAnsi="Times New Roman"/>
          <w:sz w:val="28"/>
          <w:szCs w:val="28"/>
        </w:rPr>
        <w:t xml:space="preserve"> </w:t>
      </w:r>
      <w:r w:rsidR="00B71FB6">
        <w:rPr>
          <w:rFonts w:ascii="Times New Roman" w:hAnsi="Times New Roman"/>
          <w:sz w:val="28"/>
          <w:szCs w:val="28"/>
        </w:rPr>
        <w:t xml:space="preserve"> восемь</w:t>
      </w:r>
      <w:r w:rsidRPr="006E6FE3">
        <w:rPr>
          <w:rFonts w:ascii="Times New Roman" w:hAnsi="Times New Roman"/>
          <w:sz w:val="28"/>
          <w:szCs w:val="28"/>
        </w:rPr>
        <w:t>со</w:t>
      </w:r>
      <w:r w:rsidR="00B71FB6">
        <w:rPr>
          <w:rFonts w:ascii="Times New Roman" w:hAnsi="Times New Roman"/>
          <w:sz w:val="28"/>
          <w:szCs w:val="28"/>
        </w:rPr>
        <w:t>т</w:t>
      </w:r>
      <w:r w:rsidRPr="006E6FE3">
        <w:rPr>
          <w:rFonts w:ascii="Times New Roman" w:hAnsi="Times New Roman"/>
          <w:sz w:val="28"/>
          <w:szCs w:val="28"/>
        </w:rPr>
        <w:t xml:space="preserve"> </w:t>
      </w:r>
      <w:r w:rsidR="00B71FB6">
        <w:rPr>
          <w:rFonts w:ascii="Times New Roman" w:hAnsi="Times New Roman"/>
          <w:sz w:val="28"/>
          <w:szCs w:val="28"/>
        </w:rPr>
        <w:t>пятьдесят пять</w:t>
      </w:r>
      <w:r w:rsidRPr="006E6FE3">
        <w:rPr>
          <w:rFonts w:ascii="Times New Roman" w:hAnsi="Times New Roman"/>
          <w:sz w:val="28"/>
          <w:szCs w:val="28"/>
        </w:rPr>
        <w:t>) рублей 58 копеек.</w:t>
      </w:r>
    </w:p>
    <w:p w:rsidR="001E2B88" w:rsidRPr="006E6FE3" w:rsidRDefault="001E2B88" w:rsidP="006E6FE3">
      <w:pPr>
        <w:spacing w:after="0" w:line="36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Результаты голосования: единогласно.</w:t>
      </w:r>
    </w:p>
    <w:p w:rsidR="001E2B88" w:rsidRPr="006E6FE3" w:rsidRDefault="001E2B88" w:rsidP="006E6FE3">
      <w:pPr>
        <w:spacing w:after="0" w:line="36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1E2B88" w:rsidRPr="006E6FE3" w:rsidRDefault="001E2B88" w:rsidP="006E6FE3">
      <w:pPr>
        <w:spacing w:after="0" w:line="360" w:lineRule="auto"/>
        <w:ind w:left="-284" w:firstLine="992"/>
        <w:jc w:val="both"/>
        <w:rPr>
          <w:rFonts w:ascii="Times New Roman" w:hAnsi="Times New Roman"/>
          <w:b/>
          <w:i/>
          <w:sz w:val="28"/>
          <w:szCs w:val="28"/>
        </w:rPr>
      </w:pPr>
      <w:r w:rsidRPr="006E6FE3">
        <w:rPr>
          <w:rFonts w:ascii="Times New Roman" w:hAnsi="Times New Roman"/>
          <w:b/>
          <w:i/>
          <w:sz w:val="28"/>
          <w:szCs w:val="28"/>
        </w:rPr>
        <w:t>По второму вопросу «О передаче закупаемых  учебников в муниципальные образования Ярославской области»</w:t>
      </w:r>
    </w:p>
    <w:p w:rsidR="001E2B88" w:rsidRPr="006E6FE3" w:rsidRDefault="001E2B88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СЛУШАЛИ:</w:t>
      </w:r>
    </w:p>
    <w:p w:rsidR="001E2B88" w:rsidRPr="006E6FE3" w:rsidRDefault="001E2B88" w:rsidP="006E6FE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i/>
          <w:sz w:val="28"/>
          <w:szCs w:val="28"/>
        </w:rPr>
        <w:t xml:space="preserve">А.В. Корнева, проректора, </w:t>
      </w:r>
      <w:proofErr w:type="spellStart"/>
      <w:r w:rsidRPr="006E6FE3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6E6FE3">
        <w:rPr>
          <w:rFonts w:ascii="Times New Roman" w:hAnsi="Times New Roman"/>
          <w:i/>
          <w:sz w:val="28"/>
          <w:szCs w:val="28"/>
        </w:rPr>
        <w:t>. ректора  ГАУ ДПО ЯО ИРО</w:t>
      </w:r>
      <w:r w:rsidRPr="006E6FE3">
        <w:rPr>
          <w:rFonts w:ascii="Times New Roman" w:hAnsi="Times New Roman"/>
          <w:sz w:val="28"/>
          <w:szCs w:val="28"/>
        </w:rPr>
        <w:t xml:space="preserve"> – о процедуре последующей передачи закупаемых учебников для общеобразовательных организаций области в муниципальные образования.</w:t>
      </w:r>
    </w:p>
    <w:p w:rsidR="001E2B88" w:rsidRPr="006E6FE3" w:rsidRDefault="001E2B88" w:rsidP="006E6FE3">
      <w:pPr>
        <w:pStyle w:val="a3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ВЫСТУПАЛИ:</w:t>
      </w:r>
    </w:p>
    <w:p w:rsidR="001E2B88" w:rsidRPr="006E6FE3" w:rsidRDefault="001E2B88" w:rsidP="006E6F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FE3">
        <w:rPr>
          <w:rFonts w:ascii="Times New Roman" w:hAnsi="Times New Roman"/>
          <w:i/>
          <w:sz w:val="28"/>
          <w:szCs w:val="28"/>
        </w:rPr>
        <w:t>Молодцова</w:t>
      </w:r>
      <w:proofErr w:type="spellEnd"/>
      <w:r w:rsidRPr="006E6FE3">
        <w:rPr>
          <w:rFonts w:ascii="Times New Roman" w:hAnsi="Times New Roman"/>
          <w:i/>
          <w:sz w:val="28"/>
          <w:szCs w:val="28"/>
        </w:rPr>
        <w:t xml:space="preserve"> В.И., председатель наблюдательного совета</w:t>
      </w:r>
      <w:r w:rsidRPr="006E6FE3">
        <w:rPr>
          <w:rFonts w:ascii="Times New Roman" w:hAnsi="Times New Roman"/>
          <w:sz w:val="28"/>
          <w:szCs w:val="28"/>
        </w:rPr>
        <w:t xml:space="preserve"> – с замечанием о том, что данный  вопрос не относится к компетенциям наблюдательного совета.</w:t>
      </w:r>
    </w:p>
    <w:p w:rsidR="001E2B88" w:rsidRPr="006E6FE3" w:rsidRDefault="001E2B88" w:rsidP="006E6F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i/>
          <w:sz w:val="28"/>
          <w:szCs w:val="28"/>
        </w:rPr>
        <w:t xml:space="preserve">Куприянова Г.В., ученый секретарь – </w:t>
      </w:r>
      <w:r w:rsidRPr="006E6FE3">
        <w:rPr>
          <w:rFonts w:ascii="Times New Roman" w:hAnsi="Times New Roman"/>
          <w:sz w:val="28"/>
          <w:szCs w:val="28"/>
        </w:rPr>
        <w:t>о принятии подобных решений в 2021 и 2020 годах.</w:t>
      </w:r>
    </w:p>
    <w:p w:rsidR="001E2B88" w:rsidRPr="006E6FE3" w:rsidRDefault="001E2B88" w:rsidP="006E6FE3">
      <w:pPr>
        <w:pStyle w:val="a3"/>
        <w:spacing w:after="0" w:line="360" w:lineRule="auto"/>
        <w:ind w:left="76"/>
        <w:jc w:val="both"/>
        <w:rPr>
          <w:rFonts w:ascii="Times New Roman" w:hAnsi="Times New Roman"/>
          <w:i/>
          <w:sz w:val="28"/>
          <w:szCs w:val="28"/>
        </w:rPr>
      </w:pPr>
    </w:p>
    <w:p w:rsidR="00B71FB6" w:rsidRPr="006E6FE3" w:rsidRDefault="001E2B88" w:rsidP="00B71FB6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 xml:space="preserve">РЕШИЛИ:   одобрить последующую передачу учебников в муниципальные образования Ярославской области на общую сумму </w:t>
      </w:r>
      <w:r w:rsidR="00B71FB6" w:rsidRPr="006E6FE3">
        <w:rPr>
          <w:rFonts w:ascii="Times New Roman" w:hAnsi="Times New Roman"/>
          <w:sz w:val="28"/>
          <w:szCs w:val="28"/>
        </w:rPr>
        <w:t>154</w:t>
      </w:r>
      <w:r w:rsidR="00B71FB6">
        <w:rPr>
          <w:rFonts w:ascii="Times New Roman" w:hAnsi="Times New Roman"/>
          <w:sz w:val="28"/>
          <w:szCs w:val="28"/>
        </w:rPr>
        <w:t xml:space="preserve">  </w:t>
      </w:r>
      <w:r w:rsidR="00B71FB6" w:rsidRPr="006E6FE3">
        <w:rPr>
          <w:rFonts w:ascii="Times New Roman" w:hAnsi="Times New Roman"/>
          <w:sz w:val="28"/>
          <w:szCs w:val="28"/>
        </w:rPr>
        <w:t>7</w:t>
      </w:r>
      <w:r w:rsidR="00B71FB6">
        <w:rPr>
          <w:rFonts w:ascii="Times New Roman" w:hAnsi="Times New Roman"/>
          <w:sz w:val="28"/>
          <w:szCs w:val="28"/>
        </w:rPr>
        <w:t>6</w:t>
      </w:r>
      <w:r w:rsidR="00B71FB6">
        <w:rPr>
          <w:rFonts w:ascii="Times New Roman" w:hAnsi="Times New Roman"/>
          <w:sz w:val="28"/>
          <w:szCs w:val="28"/>
        </w:rPr>
        <w:t>7</w:t>
      </w:r>
      <w:r w:rsidR="00B71FB6">
        <w:rPr>
          <w:rFonts w:ascii="Times New Roman" w:hAnsi="Times New Roman"/>
          <w:sz w:val="28"/>
          <w:szCs w:val="28"/>
        </w:rPr>
        <w:t xml:space="preserve">  855</w:t>
      </w:r>
      <w:r w:rsidR="00B71FB6" w:rsidRPr="006E6FE3">
        <w:rPr>
          <w:rFonts w:ascii="Times New Roman" w:hAnsi="Times New Roman"/>
          <w:sz w:val="28"/>
          <w:szCs w:val="28"/>
        </w:rPr>
        <w:t xml:space="preserve"> (сто пятьдесят четыре миллиона семьсот </w:t>
      </w:r>
      <w:bookmarkStart w:id="0" w:name="_GoBack"/>
      <w:bookmarkEnd w:id="0"/>
      <w:r w:rsidR="00B71FB6">
        <w:rPr>
          <w:rFonts w:ascii="Times New Roman" w:hAnsi="Times New Roman"/>
          <w:sz w:val="28"/>
          <w:szCs w:val="28"/>
        </w:rPr>
        <w:t xml:space="preserve">шестьдесят </w:t>
      </w:r>
      <w:r w:rsidR="00B71FB6">
        <w:rPr>
          <w:rFonts w:ascii="Times New Roman" w:hAnsi="Times New Roman"/>
          <w:sz w:val="28"/>
          <w:szCs w:val="28"/>
        </w:rPr>
        <w:t>семь</w:t>
      </w:r>
      <w:r w:rsidR="00B71FB6">
        <w:rPr>
          <w:rFonts w:ascii="Times New Roman" w:hAnsi="Times New Roman"/>
          <w:sz w:val="28"/>
          <w:szCs w:val="28"/>
        </w:rPr>
        <w:t xml:space="preserve"> </w:t>
      </w:r>
      <w:r w:rsidR="00B71FB6" w:rsidRPr="006E6FE3">
        <w:rPr>
          <w:rFonts w:ascii="Times New Roman" w:hAnsi="Times New Roman"/>
          <w:sz w:val="28"/>
          <w:szCs w:val="28"/>
        </w:rPr>
        <w:t xml:space="preserve">тысяч </w:t>
      </w:r>
      <w:r w:rsidR="00B71FB6">
        <w:rPr>
          <w:rFonts w:ascii="Times New Roman" w:hAnsi="Times New Roman"/>
          <w:sz w:val="28"/>
          <w:szCs w:val="28"/>
        </w:rPr>
        <w:t xml:space="preserve"> восемь</w:t>
      </w:r>
      <w:r w:rsidR="00B71FB6" w:rsidRPr="006E6FE3">
        <w:rPr>
          <w:rFonts w:ascii="Times New Roman" w:hAnsi="Times New Roman"/>
          <w:sz w:val="28"/>
          <w:szCs w:val="28"/>
        </w:rPr>
        <w:t>со</w:t>
      </w:r>
      <w:r w:rsidR="00B71FB6">
        <w:rPr>
          <w:rFonts w:ascii="Times New Roman" w:hAnsi="Times New Roman"/>
          <w:sz w:val="28"/>
          <w:szCs w:val="28"/>
        </w:rPr>
        <w:t>т</w:t>
      </w:r>
      <w:r w:rsidR="00B71FB6" w:rsidRPr="006E6FE3">
        <w:rPr>
          <w:rFonts w:ascii="Times New Roman" w:hAnsi="Times New Roman"/>
          <w:sz w:val="28"/>
          <w:szCs w:val="28"/>
        </w:rPr>
        <w:t xml:space="preserve"> </w:t>
      </w:r>
      <w:r w:rsidR="00B71FB6">
        <w:rPr>
          <w:rFonts w:ascii="Times New Roman" w:hAnsi="Times New Roman"/>
          <w:sz w:val="28"/>
          <w:szCs w:val="28"/>
        </w:rPr>
        <w:t>пятьдесят пять</w:t>
      </w:r>
      <w:r w:rsidR="00B71FB6" w:rsidRPr="006E6FE3">
        <w:rPr>
          <w:rFonts w:ascii="Times New Roman" w:hAnsi="Times New Roman"/>
          <w:sz w:val="28"/>
          <w:szCs w:val="28"/>
        </w:rPr>
        <w:t>) рублей 58 копеек.</w:t>
      </w:r>
    </w:p>
    <w:p w:rsidR="001E2B88" w:rsidRPr="006E6FE3" w:rsidRDefault="001E2B88" w:rsidP="006E6FE3">
      <w:pPr>
        <w:pStyle w:val="a3"/>
        <w:spacing w:after="0" w:line="360" w:lineRule="auto"/>
        <w:ind w:left="-142"/>
        <w:jc w:val="right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Результаты голосования: единогласно.</w:t>
      </w:r>
    </w:p>
    <w:p w:rsidR="001E2B88" w:rsidRPr="006E6FE3" w:rsidRDefault="001E2B88" w:rsidP="006E6FE3">
      <w:pPr>
        <w:pStyle w:val="a3"/>
        <w:spacing w:after="0" w:line="36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1E2B88" w:rsidRPr="006E6FE3" w:rsidRDefault="001E2B88" w:rsidP="006E6FE3">
      <w:pPr>
        <w:pStyle w:val="a3"/>
        <w:spacing w:after="0" w:line="360" w:lineRule="auto"/>
        <w:ind w:left="-142"/>
        <w:jc w:val="right"/>
        <w:rPr>
          <w:rFonts w:ascii="Times New Roman" w:hAnsi="Times New Roman"/>
          <w:sz w:val="28"/>
          <w:szCs w:val="28"/>
        </w:rPr>
      </w:pPr>
    </w:p>
    <w:p w:rsidR="001E2B88" w:rsidRPr="006E6FE3" w:rsidRDefault="001E2B88" w:rsidP="006E6FE3">
      <w:pPr>
        <w:pStyle w:val="a3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 xml:space="preserve">Председатель наблюдательного совета                                      В.И. </w:t>
      </w:r>
      <w:proofErr w:type="spellStart"/>
      <w:r w:rsidRPr="006E6FE3">
        <w:rPr>
          <w:rFonts w:ascii="Times New Roman" w:hAnsi="Times New Roman"/>
          <w:sz w:val="28"/>
          <w:szCs w:val="28"/>
        </w:rPr>
        <w:t>Молодцова</w:t>
      </w:r>
      <w:proofErr w:type="spellEnd"/>
    </w:p>
    <w:p w:rsidR="006E6FE3" w:rsidRPr="006E6FE3" w:rsidRDefault="006E6FE3" w:rsidP="006E6FE3">
      <w:pPr>
        <w:pStyle w:val="a3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E6FE3" w:rsidRPr="006E6FE3" w:rsidRDefault="006E6FE3" w:rsidP="006E6FE3">
      <w:pPr>
        <w:pStyle w:val="a3"/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E6FE3">
        <w:rPr>
          <w:rFonts w:ascii="Times New Roman" w:hAnsi="Times New Roman"/>
          <w:sz w:val="28"/>
          <w:szCs w:val="28"/>
        </w:rPr>
        <w:t>Секретарь наблюдательного совета                                           Г.В. Куприянова</w:t>
      </w:r>
    </w:p>
    <w:p w:rsidR="001E2B88" w:rsidRPr="006E6FE3" w:rsidRDefault="001E2B88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E2B88" w:rsidRPr="006E6FE3" w:rsidRDefault="001E2B88" w:rsidP="006E6FE3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E44C8" w:rsidRPr="006E6FE3" w:rsidRDefault="00EE44C8" w:rsidP="006E6FE3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4C8" w:rsidRPr="006E6FE3" w:rsidRDefault="00EE44C8" w:rsidP="006E6FE3">
      <w:pPr>
        <w:spacing w:after="0" w:line="360" w:lineRule="auto"/>
        <w:jc w:val="right"/>
        <w:rPr>
          <w:sz w:val="28"/>
          <w:szCs w:val="28"/>
        </w:rPr>
      </w:pPr>
    </w:p>
    <w:sectPr w:rsidR="00EE44C8" w:rsidRPr="006E6FE3" w:rsidSect="00ED6C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37" w:rsidRDefault="00990637" w:rsidP="00EE44C8">
      <w:pPr>
        <w:spacing w:after="0" w:line="240" w:lineRule="auto"/>
      </w:pPr>
      <w:r>
        <w:separator/>
      </w:r>
    </w:p>
  </w:endnote>
  <w:endnote w:type="continuationSeparator" w:id="0">
    <w:p w:rsidR="00990637" w:rsidRDefault="00990637" w:rsidP="00EE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971818"/>
      <w:docPartObj>
        <w:docPartGallery w:val="Page Numbers (Bottom of Page)"/>
        <w:docPartUnique/>
      </w:docPartObj>
    </w:sdtPr>
    <w:sdtEndPr/>
    <w:sdtContent>
      <w:p w:rsidR="00ED6C11" w:rsidRDefault="00ED6C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3C">
          <w:rPr>
            <w:noProof/>
          </w:rPr>
          <w:t>4</w:t>
        </w:r>
        <w:r>
          <w:fldChar w:fldCharType="end"/>
        </w:r>
      </w:p>
    </w:sdtContent>
  </w:sdt>
  <w:p w:rsidR="00ED6C11" w:rsidRDefault="00ED6C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37" w:rsidRDefault="00990637" w:rsidP="00EE44C8">
      <w:pPr>
        <w:spacing w:after="0" w:line="240" w:lineRule="auto"/>
      </w:pPr>
      <w:r>
        <w:separator/>
      </w:r>
    </w:p>
  </w:footnote>
  <w:footnote w:type="continuationSeparator" w:id="0">
    <w:p w:rsidR="00990637" w:rsidRDefault="00990637" w:rsidP="00EE44C8">
      <w:pPr>
        <w:spacing w:after="0" w:line="240" w:lineRule="auto"/>
      </w:pPr>
      <w:r>
        <w:continuationSeparator/>
      </w:r>
    </w:p>
  </w:footnote>
  <w:footnote w:id="1">
    <w:p w:rsidR="00EE44C8" w:rsidRDefault="00EE44C8">
      <w:pPr>
        <w:pStyle w:val="a4"/>
      </w:pPr>
      <w:r>
        <w:rPr>
          <w:rStyle w:val="a6"/>
        </w:rPr>
        <w:footnoteRef/>
      </w:r>
      <w:r>
        <w:t xml:space="preserve"> Отсутствует Астафьева С.В.</w:t>
      </w:r>
    </w:p>
  </w:footnote>
  <w:footnote w:id="2">
    <w:p w:rsidR="00327C25" w:rsidRDefault="00327C25">
      <w:pPr>
        <w:pStyle w:val="a4"/>
      </w:pPr>
      <w:r>
        <w:rPr>
          <w:rStyle w:val="a6"/>
        </w:rPr>
        <w:footnoteRef/>
      </w:r>
      <w:r>
        <w:t xml:space="preserve"> Возражений против участия Барановой М.В. от членов наблюдательного совета не поступало.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482"/>
    <w:multiLevelType w:val="hybridMultilevel"/>
    <w:tmpl w:val="31365EB0"/>
    <w:lvl w:ilvl="0" w:tplc="8404EC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9F13D7"/>
    <w:multiLevelType w:val="hybridMultilevel"/>
    <w:tmpl w:val="B1D0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352E"/>
    <w:multiLevelType w:val="hybridMultilevel"/>
    <w:tmpl w:val="97180D72"/>
    <w:lvl w:ilvl="0" w:tplc="F7286A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2A87690"/>
    <w:multiLevelType w:val="hybridMultilevel"/>
    <w:tmpl w:val="26B6800A"/>
    <w:lvl w:ilvl="0" w:tplc="D298CC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C743425"/>
    <w:multiLevelType w:val="hybridMultilevel"/>
    <w:tmpl w:val="8060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74A6D"/>
    <w:multiLevelType w:val="hybridMultilevel"/>
    <w:tmpl w:val="8060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C8"/>
    <w:rsid w:val="001D483C"/>
    <w:rsid w:val="001E2B88"/>
    <w:rsid w:val="00302091"/>
    <w:rsid w:val="00327C25"/>
    <w:rsid w:val="00454EAC"/>
    <w:rsid w:val="00511681"/>
    <w:rsid w:val="006E6FE3"/>
    <w:rsid w:val="00990637"/>
    <w:rsid w:val="00A2631E"/>
    <w:rsid w:val="00B71FB6"/>
    <w:rsid w:val="00ED6C11"/>
    <w:rsid w:val="00E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semiHidden/>
    <w:unhideWhenUsed/>
    <w:rsid w:val="00EE44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44C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44C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D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C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C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semiHidden/>
    <w:unhideWhenUsed/>
    <w:rsid w:val="00EE44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44C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44C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D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C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D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C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6C11-8FBC-43E8-894D-588C9C87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cp:lastPrinted>2022-05-27T08:31:00Z</cp:lastPrinted>
  <dcterms:created xsi:type="dcterms:W3CDTF">2022-05-24T08:58:00Z</dcterms:created>
  <dcterms:modified xsi:type="dcterms:W3CDTF">2022-05-27T08:32:00Z</dcterms:modified>
</cp:coreProperties>
</file>