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D3766" w14:textId="77777777" w:rsidR="00743E74" w:rsidRPr="00AA707F" w:rsidRDefault="00743E74" w:rsidP="00743E74">
      <w:pPr>
        <w:keepNext/>
        <w:tabs>
          <w:tab w:val="left" w:pos="4253"/>
        </w:tabs>
        <w:overflowPunct/>
        <w:autoSpaceDE/>
        <w:autoSpaceDN/>
        <w:adjustRightInd/>
        <w:ind w:left="-57"/>
        <w:jc w:val="center"/>
        <w:textAlignment w:val="auto"/>
        <w:outlineLvl w:val="1"/>
        <w:rPr>
          <w:b/>
          <w:iCs/>
          <w:szCs w:val="28"/>
        </w:rPr>
      </w:pPr>
      <w:r w:rsidRPr="00AA707F">
        <w:rPr>
          <w:b/>
          <w:iCs/>
          <w:szCs w:val="28"/>
        </w:rPr>
        <w:t>График</w:t>
      </w:r>
    </w:p>
    <w:p w14:paraId="30D32E9B" w14:textId="77777777" w:rsidR="00743E74" w:rsidRPr="004816AB" w:rsidRDefault="00743E74" w:rsidP="00743E74">
      <w:pPr>
        <w:widowControl w:val="0"/>
        <w:shd w:val="clear" w:color="auto" w:fill="FFFFFF"/>
        <w:tabs>
          <w:tab w:val="left" w:pos="4253"/>
        </w:tabs>
        <w:overflowPunct/>
        <w:autoSpaceDE/>
        <w:autoSpaceDN/>
        <w:adjustRightInd/>
        <w:ind w:left="-57" w:right="44"/>
        <w:jc w:val="center"/>
        <w:textAlignment w:val="auto"/>
        <w:rPr>
          <w:b/>
          <w:bCs/>
          <w:szCs w:val="28"/>
        </w:rPr>
      </w:pPr>
      <w:proofErr w:type="gramStart"/>
      <w:r w:rsidRPr="004816AB">
        <w:rPr>
          <w:iCs/>
          <w:szCs w:val="28"/>
        </w:rPr>
        <w:t>проведения</w:t>
      </w:r>
      <w:proofErr w:type="gramEnd"/>
      <w:r w:rsidRPr="004816AB">
        <w:rPr>
          <w:b/>
          <w:iCs/>
          <w:szCs w:val="28"/>
        </w:rPr>
        <w:t xml:space="preserve"> </w:t>
      </w:r>
      <w:r w:rsidRPr="004816AB">
        <w:rPr>
          <w:color w:val="000000"/>
          <w:szCs w:val="28"/>
        </w:rPr>
        <w:t>конкурсных мероприятий Регионального  этапа</w:t>
      </w:r>
      <w:r w:rsidRPr="004816AB">
        <w:rPr>
          <w:b/>
          <w:bCs/>
          <w:szCs w:val="28"/>
        </w:rPr>
        <w:t xml:space="preserve"> </w:t>
      </w:r>
    </w:p>
    <w:p w14:paraId="30AFAF06" w14:textId="77777777" w:rsidR="00743E74" w:rsidRDefault="00743E74" w:rsidP="00743E74">
      <w:pPr>
        <w:widowControl w:val="0"/>
        <w:shd w:val="clear" w:color="auto" w:fill="FFFFFF"/>
        <w:tabs>
          <w:tab w:val="left" w:pos="4253"/>
        </w:tabs>
        <w:overflowPunct/>
        <w:autoSpaceDE/>
        <w:autoSpaceDN/>
        <w:adjustRightInd/>
        <w:ind w:left="-57" w:right="44"/>
        <w:jc w:val="center"/>
        <w:textAlignment w:val="auto"/>
        <w:rPr>
          <w:color w:val="000000"/>
          <w:szCs w:val="28"/>
        </w:rPr>
      </w:pPr>
      <w:r w:rsidRPr="004816AB">
        <w:rPr>
          <w:color w:val="000000"/>
          <w:szCs w:val="28"/>
        </w:rPr>
        <w:t xml:space="preserve">Всероссийского </w:t>
      </w:r>
      <w:r w:rsidRPr="004816AB">
        <w:rPr>
          <w:szCs w:val="28"/>
        </w:rPr>
        <w:t>конкурса «Учитель-дефектолог России</w:t>
      </w:r>
      <w:r>
        <w:rPr>
          <w:color w:val="000000"/>
          <w:szCs w:val="28"/>
        </w:rPr>
        <w:t>» в 20</w:t>
      </w:r>
      <w:r w:rsidRPr="00F13550">
        <w:rPr>
          <w:color w:val="000000"/>
          <w:szCs w:val="28"/>
        </w:rPr>
        <w:t>2</w:t>
      </w:r>
      <w:r>
        <w:rPr>
          <w:color w:val="000000"/>
          <w:szCs w:val="28"/>
        </w:rPr>
        <w:t>2</w:t>
      </w:r>
      <w:r w:rsidRPr="00F13550">
        <w:rPr>
          <w:color w:val="000000"/>
          <w:szCs w:val="28"/>
        </w:rPr>
        <w:t xml:space="preserve"> </w:t>
      </w:r>
      <w:r w:rsidRPr="004816AB">
        <w:rPr>
          <w:color w:val="000000"/>
          <w:szCs w:val="28"/>
        </w:rPr>
        <w:t>году</w:t>
      </w:r>
    </w:p>
    <w:p w14:paraId="5EDA544A" w14:textId="77777777" w:rsidR="00743E74" w:rsidRDefault="00743E74" w:rsidP="00743E74">
      <w:pPr>
        <w:widowControl w:val="0"/>
        <w:shd w:val="clear" w:color="auto" w:fill="FFFFFF"/>
        <w:tabs>
          <w:tab w:val="left" w:pos="4253"/>
        </w:tabs>
        <w:overflowPunct/>
        <w:autoSpaceDE/>
        <w:autoSpaceDN/>
        <w:adjustRightInd/>
        <w:ind w:left="-57" w:right="44"/>
        <w:textAlignment w:val="auto"/>
        <w:rPr>
          <w:color w:val="000000"/>
          <w:szCs w:val="28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417"/>
        <w:gridCol w:w="5245"/>
        <w:gridCol w:w="2377"/>
      </w:tblGrid>
      <w:tr w:rsidR="00743E74" w:rsidRPr="00664AA4" w14:paraId="602FC1D3" w14:textId="77777777" w:rsidTr="00846950">
        <w:tc>
          <w:tcPr>
            <w:tcW w:w="591" w:type="dxa"/>
            <w:shd w:val="clear" w:color="auto" w:fill="auto"/>
          </w:tcPr>
          <w:p w14:paraId="78E09649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b/>
                <w:bCs/>
                <w:sz w:val="24"/>
                <w:szCs w:val="24"/>
              </w:rPr>
            </w:pPr>
            <w:r w:rsidRPr="00664A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17" w:type="dxa"/>
            <w:shd w:val="clear" w:color="auto" w:fill="auto"/>
          </w:tcPr>
          <w:p w14:paraId="5AF274F1" w14:textId="77777777" w:rsidR="00743E74" w:rsidRPr="00664AA4" w:rsidRDefault="00743E74" w:rsidP="00846950">
            <w:pPr>
              <w:rPr>
                <w:b/>
                <w:bCs/>
                <w:sz w:val="24"/>
                <w:szCs w:val="24"/>
              </w:rPr>
            </w:pPr>
            <w:r w:rsidRPr="00664AA4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5245" w:type="dxa"/>
            <w:shd w:val="clear" w:color="auto" w:fill="auto"/>
          </w:tcPr>
          <w:p w14:paraId="227D164C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b/>
                <w:bCs/>
                <w:sz w:val="24"/>
                <w:szCs w:val="24"/>
              </w:rPr>
            </w:pPr>
            <w:r w:rsidRPr="00664AA4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77" w:type="dxa"/>
            <w:shd w:val="clear" w:color="auto" w:fill="auto"/>
          </w:tcPr>
          <w:p w14:paraId="33CD25CC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b/>
                <w:bCs/>
                <w:color w:val="000000"/>
                <w:spacing w:val="5"/>
                <w:sz w:val="24"/>
                <w:szCs w:val="24"/>
              </w:rPr>
            </w:pPr>
            <w:r w:rsidRPr="00664AA4">
              <w:rPr>
                <w:b/>
                <w:bCs/>
                <w:color w:val="000000"/>
                <w:spacing w:val="5"/>
                <w:sz w:val="24"/>
                <w:szCs w:val="24"/>
              </w:rPr>
              <w:t>Место проведения</w:t>
            </w:r>
          </w:p>
        </w:tc>
      </w:tr>
      <w:tr w:rsidR="00743E74" w:rsidRPr="00664AA4" w14:paraId="56EF33EF" w14:textId="77777777" w:rsidTr="00846950">
        <w:tc>
          <w:tcPr>
            <w:tcW w:w="591" w:type="dxa"/>
            <w:shd w:val="clear" w:color="auto" w:fill="auto"/>
          </w:tcPr>
          <w:p w14:paraId="232B96C4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A43B23F" w14:textId="63ABA31B" w:rsidR="00743E74" w:rsidRPr="00664AA4" w:rsidRDefault="00743E74" w:rsidP="00846950">
            <w:pPr>
              <w:rPr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04</w:t>
            </w:r>
            <w:r w:rsidRPr="00664AA4">
              <w:rPr>
                <w:sz w:val="24"/>
                <w:szCs w:val="24"/>
                <w:lang w:val="en-US"/>
              </w:rPr>
              <w:t xml:space="preserve"> </w:t>
            </w:r>
            <w:r w:rsidRPr="00664AA4">
              <w:rPr>
                <w:sz w:val="24"/>
                <w:szCs w:val="24"/>
              </w:rPr>
              <w:t>февраля 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г.</w:t>
            </w:r>
          </w:p>
          <w:p w14:paraId="7219FAF1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9BCEA82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b/>
                <w:sz w:val="24"/>
                <w:szCs w:val="24"/>
              </w:rPr>
              <w:t>Торжественное открытие региональных этапов Всероссийских конкурсов профессионального мастерства</w:t>
            </w:r>
            <w:r w:rsidRPr="00664AA4">
              <w:rPr>
                <w:sz w:val="24"/>
                <w:szCs w:val="24"/>
              </w:rPr>
              <w:t xml:space="preserve"> «Учитель года России», «Воспитатель года России», «Мастер года», «Сердце отдаю детям», «Учитель-дефектолог» в 2022 году</w:t>
            </w:r>
          </w:p>
        </w:tc>
        <w:tc>
          <w:tcPr>
            <w:tcW w:w="2377" w:type="dxa"/>
            <w:shd w:val="clear" w:color="auto" w:fill="auto"/>
          </w:tcPr>
          <w:p w14:paraId="0F7D59EB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bCs/>
                <w:color w:val="000000"/>
                <w:spacing w:val="5"/>
                <w:sz w:val="24"/>
                <w:szCs w:val="24"/>
              </w:rPr>
              <w:t>ГУК ЯО «Ярославский государственный театр юного зрителя имени В.С. Розова»</w:t>
            </w:r>
          </w:p>
        </w:tc>
      </w:tr>
      <w:tr w:rsidR="00743E74" w:rsidRPr="00664AA4" w14:paraId="12B7DEC7" w14:textId="77777777" w:rsidTr="00846950">
        <w:tc>
          <w:tcPr>
            <w:tcW w:w="591" w:type="dxa"/>
            <w:shd w:val="clear" w:color="auto" w:fill="auto"/>
          </w:tcPr>
          <w:p w14:paraId="31A82E11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BFC1EA4" w14:textId="08F65741" w:rsidR="00743E74" w:rsidRPr="00664AA4" w:rsidRDefault="00743E74" w:rsidP="00554265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01 февраля 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245" w:type="dxa"/>
            <w:shd w:val="clear" w:color="auto" w:fill="auto"/>
          </w:tcPr>
          <w:p w14:paraId="09FF58EA" w14:textId="2402C3E7" w:rsidR="00743E7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Информационно – методический семинар</w:t>
            </w:r>
          </w:p>
          <w:p w14:paraId="3BA430C5" w14:textId="07031792" w:rsidR="00743E74" w:rsidRDefault="00554265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hyperlink r:id="rId4" w:history="1">
              <w:r w:rsidR="00743E74" w:rsidRPr="00EF1E8F">
                <w:rPr>
                  <w:rStyle w:val="a3"/>
                  <w:sz w:val="24"/>
                  <w:szCs w:val="24"/>
                </w:rPr>
                <w:t>http://iro.vr.mirapolis.ru/mira/miravr/5626834270</w:t>
              </w:r>
            </w:hyperlink>
          </w:p>
          <w:p w14:paraId="3230329A" w14:textId="122F4CDB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7E11FA2F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ГАУ ДПО ЯО «Институт развития образования»</w:t>
            </w:r>
          </w:p>
        </w:tc>
      </w:tr>
      <w:tr w:rsidR="00743E74" w:rsidRPr="00664AA4" w14:paraId="53F4053B" w14:textId="77777777" w:rsidTr="00846950">
        <w:tc>
          <w:tcPr>
            <w:tcW w:w="591" w:type="dxa"/>
            <w:shd w:val="clear" w:color="auto" w:fill="auto"/>
          </w:tcPr>
          <w:p w14:paraId="32EA3BF4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F0ADA4D" w14:textId="19F2C564" w:rsidR="00743E74" w:rsidRPr="00664AA4" w:rsidRDefault="00743E74" w:rsidP="00554265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02-04 февраля 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3E65B3EF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664AA4">
              <w:rPr>
                <w:rFonts w:eastAsia="Calibri"/>
                <w:sz w:val="24"/>
                <w:szCs w:val="24"/>
                <w:lang w:eastAsia="en-US"/>
              </w:rPr>
              <w:t>для участников конкурса</w:t>
            </w:r>
          </w:p>
        </w:tc>
        <w:tc>
          <w:tcPr>
            <w:tcW w:w="2377" w:type="dxa"/>
            <w:shd w:val="clear" w:color="auto" w:fill="auto"/>
          </w:tcPr>
          <w:p w14:paraId="5EB4AA3E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ГАУ ДПО ЯО «Институт развития образования»</w:t>
            </w:r>
          </w:p>
        </w:tc>
      </w:tr>
      <w:tr w:rsidR="00743E74" w:rsidRPr="00664AA4" w14:paraId="681E328E" w14:textId="77777777" w:rsidTr="00846950">
        <w:tc>
          <w:tcPr>
            <w:tcW w:w="591" w:type="dxa"/>
            <w:shd w:val="clear" w:color="auto" w:fill="auto"/>
          </w:tcPr>
          <w:p w14:paraId="53799A2D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01941DE" w14:textId="77777777" w:rsidR="0062122D" w:rsidRDefault="00743E74" w:rsidP="0062122D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</w:t>
            </w:r>
            <w:r w:rsidR="0062122D">
              <w:rPr>
                <w:sz w:val="24"/>
                <w:szCs w:val="24"/>
              </w:rPr>
              <w:t>9</w:t>
            </w:r>
            <w:r w:rsidRPr="00664AA4">
              <w:rPr>
                <w:sz w:val="24"/>
                <w:szCs w:val="24"/>
              </w:rPr>
              <w:t xml:space="preserve"> февраля </w:t>
            </w:r>
          </w:p>
          <w:p w14:paraId="6519287B" w14:textId="2572F9D2" w:rsidR="00743E74" w:rsidRDefault="00743E74" w:rsidP="0062122D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</w:t>
            </w:r>
          </w:p>
          <w:p w14:paraId="7B1C7FD8" w14:textId="1132E2CF" w:rsidR="0062122D" w:rsidRPr="00664AA4" w:rsidRDefault="0062122D" w:rsidP="0062122D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5245" w:type="dxa"/>
            <w:shd w:val="clear" w:color="auto" w:fill="auto"/>
          </w:tcPr>
          <w:p w14:paraId="0F6176F6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Психологический тренинг для участников конкурса</w:t>
            </w:r>
          </w:p>
        </w:tc>
        <w:tc>
          <w:tcPr>
            <w:tcW w:w="2377" w:type="dxa"/>
            <w:shd w:val="clear" w:color="auto" w:fill="auto"/>
          </w:tcPr>
          <w:p w14:paraId="291D67A7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ГАУ ДПО ЯО «Институт развития образования»</w:t>
            </w:r>
          </w:p>
        </w:tc>
      </w:tr>
      <w:tr w:rsidR="00743E74" w:rsidRPr="00664AA4" w14:paraId="28324C83" w14:textId="77777777" w:rsidTr="00846950">
        <w:tc>
          <w:tcPr>
            <w:tcW w:w="591" w:type="dxa"/>
            <w:shd w:val="clear" w:color="auto" w:fill="auto"/>
          </w:tcPr>
          <w:p w14:paraId="698656F6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1C3125A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01 февраля – 04 февраля</w:t>
            </w:r>
          </w:p>
        </w:tc>
        <w:tc>
          <w:tcPr>
            <w:tcW w:w="5245" w:type="dxa"/>
            <w:shd w:val="clear" w:color="auto" w:fill="auto"/>
          </w:tcPr>
          <w:p w14:paraId="13A3F19F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Прием заявок и конкурсных материалов для участия в конкурсе</w:t>
            </w:r>
          </w:p>
        </w:tc>
        <w:tc>
          <w:tcPr>
            <w:tcW w:w="2377" w:type="dxa"/>
            <w:shd w:val="clear" w:color="auto" w:fill="auto"/>
          </w:tcPr>
          <w:p w14:paraId="13791BF5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 xml:space="preserve">ГАУ ДПО ЯО «Институт развития образования», </w:t>
            </w:r>
            <w:proofErr w:type="spellStart"/>
            <w:r w:rsidRPr="00664AA4">
              <w:rPr>
                <w:rFonts w:eastAsia="Calibri"/>
                <w:sz w:val="24"/>
                <w:szCs w:val="24"/>
                <w:lang w:eastAsia="en-US"/>
              </w:rPr>
              <w:t>каб</w:t>
            </w:r>
            <w:proofErr w:type="spellEnd"/>
            <w:r w:rsidRPr="00664AA4">
              <w:rPr>
                <w:rFonts w:eastAsia="Calibri"/>
                <w:sz w:val="24"/>
                <w:szCs w:val="24"/>
                <w:lang w:eastAsia="en-US"/>
              </w:rPr>
              <w:t xml:space="preserve">. 416, </w:t>
            </w:r>
            <w:hyperlink r:id="rId5" w:history="1"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otroshko</w:t>
              </w:r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@</w:t>
              </w:r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iro</w:t>
              </w:r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yar</w:t>
              </w:r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proofErr w:type="spellStart"/>
              <w:r w:rsidRPr="00664AA4">
                <w:rPr>
                  <w:rStyle w:val="a3"/>
                  <w:rFonts w:eastAsia="Calibri"/>
                  <w:sz w:val="24"/>
                  <w:szCs w:val="24"/>
                  <w:shd w:val="clear" w:color="auto" w:fill="FFFFFF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743E74" w:rsidRPr="00664AA4" w14:paraId="2D558DAE" w14:textId="77777777" w:rsidTr="00846950">
        <w:tc>
          <w:tcPr>
            <w:tcW w:w="9630" w:type="dxa"/>
            <w:gridSpan w:val="4"/>
            <w:shd w:val="clear" w:color="auto" w:fill="auto"/>
          </w:tcPr>
          <w:p w14:paraId="2CAE1482" w14:textId="77777777" w:rsidR="00743E74" w:rsidRPr="00664AA4" w:rsidRDefault="00743E74" w:rsidP="00846950">
            <w:pPr>
              <w:spacing w:before="15" w:after="15"/>
              <w:jc w:val="center"/>
              <w:rPr>
                <w:i/>
                <w:color w:val="464451"/>
                <w:sz w:val="24"/>
                <w:szCs w:val="24"/>
              </w:rPr>
            </w:pPr>
            <w:r w:rsidRPr="00664AA4">
              <w:rPr>
                <w:i/>
                <w:color w:val="464451"/>
                <w:sz w:val="24"/>
                <w:szCs w:val="24"/>
              </w:rPr>
              <w:t xml:space="preserve">Первый тур </w:t>
            </w:r>
          </w:p>
        </w:tc>
      </w:tr>
      <w:tr w:rsidR="00743E74" w:rsidRPr="00664AA4" w14:paraId="0FD96BF8" w14:textId="77777777" w:rsidTr="00846950">
        <w:tc>
          <w:tcPr>
            <w:tcW w:w="591" w:type="dxa"/>
            <w:shd w:val="clear" w:color="auto" w:fill="auto"/>
          </w:tcPr>
          <w:p w14:paraId="46290681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EEB68D8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07 февраля – 18 февраля</w:t>
            </w:r>
          </w:p>
        </w:tc>
        <w:tc>
          <w:tcPr>
            <w:tcW w:w="5245" w:type="dxa"/>
            <w:shd w:val="clear" w:color="auto" w:fill="auto"/>
          </w:tcPr>
          <w:p w14:paraId="1821E21D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bCs/>
                <w:sz w:val="24"/>
                <w:szCs w:val="24"/>
                <w:lang w:eastAsia="en-US"/>
              </w:rPr>
              <w:t>Экспертиза конкурсных материалов участников</w:t>
            </w:r>
          </w:p>
        </w:tc>
        <w:tc>
          <w:tcPr>
            <w:tcW w:w="2377" w:type="dxa"/>
            <w:shd w:val="clear" w:color="auto" w:fill="auto"/>
          </w:tcPr>
          <w:p w14:paraId="66EC3C7D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bCs/>
                <w:sz w:val="24"/>
                <w:szCs w:val="24"/>
                <w:lang w:eastAsia="en-US"/>
              </w:rPr>
              <w:t>Информационно-коммуникационная сеть «Интернет»</w:t>
            </w:r>
          </w:p>
        </w:tc>
      </w:tr>
      <w:tr w:rsidR="00743E74" w:rsidRPr="00664AA4" w14:paraId="2C634E7D" w14:textId="77777777" w:rsidTr="00846950">
        <w:trPr>
          <w:trHeight w:val="350"/>
        </w:trPr>
        <w:tc>
          <w:tcPr>
            <w:tcW w:w="9630" w:type="dxa"/>
            <w:gridSpan w:val="4"/>
            <w:shd w:val="clear" w:color="auto" w:fill="auto"/>
          </w:tcPr>
          <w:p w14:paraId="230FB36E" w14:textId="77777777" w:rsidR="00743E74" w:rsidRPr="00664AA4" w:rsidRDefault="00743E74" w:rsidP="00846950">
            <w:pPr>
              <w:jc w:val="center"/>
              <w:rPr>
                <w:i/>
                <w:sz w:val="24"/>
                <w:szCs w:val="24"/>
              </w:rPr>
            </w:pPr>
            <w:r w:rsidRPr="00664AA4">
              <w:rPr>
                <w:i/>
                <w:sz w:val="24"/>
                <w:szCs w:val="24"/>
              </w:rPr>
              <w:t xml:space="preserve">Второй тур </w:t>
            </w:r>
          </w:p>
        </w:tc>
      </w:tr>
      <w:tr w:rsidR="00743E74" w:rsidRPr="00664AA4" w14:paraId="66166A84" w14:textId="77777777" w:rsidTr="00846950">
        <w:tc>
          <w:tcPr>
            <w:tcW w:w="591" w:type="dxa"/>
            <w:shd w:val="clear" w:color="auto" w:fill="auto"/>
          </w:tcPr>
          <w:p w14:paraId="78C6EED8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2C5C1B8" w14:textId="1CD9E107" w:rsidR="00743E74" w:rsidRPr="00664AA4" w:rsidRDefault="00743E74" w:rsidP="00554265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28 февраля 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77A55D06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«Мастер-класс» по выбранной участником теме</w:t>
            </w:r>
          </w:p>
        </w:tc>
        <w:tc>
          <w:tcPr>
            <w:tcW w:w="2377" w:type="dxa"/>
            <w:shd w:val="clear" w:color="auto" w:fill="auto"/>
          </w:tcPr>
          <w:p w14:paraId="1DEE9D54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ГОБУ «Ярославская школа-интернат № 6»</w:t>
            </w:r>
          </w:p>
        </w:tc>
      </w:tr>
      <w:tr w:rsidR="00743E74" w:rsidRPr="00664AA4" w14:paraId="790B62C6" w14:textId="77777777" w:rsidTr="00846950">
        <w:tc>
          <w:tcPr>
            <w:tcW w:w="591" w:type="dxa"/>
            <w:shd w:val="clear" w:color="auto" w:fill="auto"/>
          </w:tcPr>
          <w:p w14:paraId="05014357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C811DF9" w14:textId="5C1F6A73" w:rsidR="00743E74" w:rsidRPr="00664AA4" w:rsidRDefault="00743E74" w:rsidP="00554265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9 марта – 18 марта 202</w:t>
            </w:r>
            <w:r w:rsidR="00554265">
              <w:rPr>
                <w:sz w:val="24"/>
                <w:szCs w:val="24"/>
              </w:rPr>
              <w:t>2</w:t>
            </w:r>
            <w:r w:rsidRPr="00664AA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245" w:type="dxa"/>
            <w:shd w:val="clear" w:color="auto" w:fill="auto"/>
          </w:tcPr>
          <w:p w14:paraId="2067AA3B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«Открытое групповое занятие/урок с обучающимися с ОВЗ»</w:t>
            </w:r>
          </w:p>
        </w:tc>
        <w:tc>
          <w:tcPr>
            <w:tcW w:w="2377" w:type="dxa"/>
            <w:shd w:val="clear" w:color="auto" w:fill="auto"/>
          </w:tcPr>
          <w:p w14:paraId="43FA6BEE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 xml:space="preserve">Школы, школы – интернаты для детей с ОВЗ, детские сады Ярославля </w:t>
            </w:r>
          </w:p>
        </w:tc>
      </w:tr>
      <w:tr w:rsidR="00743E74" w:rsidRPr="00664AA4" w14:paraId="5DA9EB39" w14:textId="77777777" w:rsidTr="00846950">
        <w:tc>
          <w:tcPr>
            <w:tcW w:w="591" w:type="dxa"/>
            <w:shd w:val="clear" w:color="auto" w:fill="auto"/>
          </w:tcPr>
          <w:p w14:paraId="44D9338D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5B9B782B" w14:textId="0BF92D96" w:rsidR="00743E74" w:rsidRPr="00664AA4" w:rsidRDefault="00743E74" w:rsidP="00554265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 xml:space="preserve">05 </w:t>
            </w:r>
            <w:proofErr w:type="gramStart"/>
            <w:r w:rsidRPr="00664AA4">
              <w:rPr>
                <w:sz w:val="24"/>
                <w:szCs w:val="24"/>
              </w:rPr>
              <w:t>апреля  202</w:t>
            </w:r>
            <w:r w:rsidR="00554265">
              <w:rPr>
                <w:sz w:val="24"/>
                <w:szCs w:val="24"/>
              </w:rPr>
              <w:t>2</w:t>
            </w:r>
            <w:proofErr w:type="gramEnd"/>
            <w:r w:rsidRPr="00664AA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14:paraId="765E028D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"Кейс-метод в специальном (дефектологическом) образовании"</w:t>
            </w:r>
          </w:p>
        </w:tc>
        <w:tc>
          <w:tcPr>
            <w:tcW w:w="2377" w:type="dxa"/>
            <w:shd w:val="clear" w:color="auto" w:fill="auto"/>
          </w:tcPr>
          <w:p w14:paraId="0F94E1DF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rFonts w:eastAsia="Calibri"/>
                <w:sz w:val="24"/>
                <w:szCs w:val="24"/>
                <w:lang w:eastAsia="en-US"/>
              </w:rPr>
              <w:t>ГАУ ДПО ЯО «Институт развития образования»</w:t>
            </w:r>
          </w:p>
        </w:tc>
      </w:tr>
      <w:tr w:rsidR="00743E74" w:rsidRPr="00664AA4" w14:paraId="4B427BAB" w14:textId="77777777" w:rsidTr="00846950">
        <w:tc>
          <w:tcPr>
            <w:tcW w:w="591" w:type="dxa"/>
            <w:shd w:val="clear" w:color="auto" w:fill="auto"/>
          </w:tcPr>
          <w:p w14:paraId="5AB1C0EC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043080E" w14:textId="1FB86771" w:rsidR="00743E74" w:rsidRPr="00664AA4" w:rsidRDefault="00743E74" w:rsidP="00846950">
            <w:pPr>
              <w:rPr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08 апреля 202</w:t>
            </w:r>
            <w:r w:rsidR="00554265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Pr="00664AA4">
              <w:rPr>
                <w:sz w:val="24"/>
                <w:szCs w:val="24"/>
              </w:rPr>
              <w:t xml:space="preserve"> г.</w:t>
            </w:r>
          </w:p>
          <w:p w14:paraId="5698F79F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5607663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sz w:val="24"/>
                <w:szCs w:val="24"/>
              </w:rPr>
              <w:t>Церемония закрытия региональных этапов конкурсов профессионального мастерства «Учитель года России», «Воспитатель года России», «Учитель-дефектолог России», «Сердце отдаю детям» в 2022 году</w:t>
            </w:r>
          </w:p>
        </w:tc>
        <w:tc>
          <w:tcPr>
            <w:tcW w:w="2377" w:type="dxa"/>
            <w:shd w:val="clear" w:color="auto" w:fill="auto"/>
          </w:tcPr>
          <w:p w14:paraId="20AA95D3" w14:textId="77777777" w:rsidR="00743E74" w:rsidRPr="00664AA4" w:rsidRDefault="00743E74" w:rsidP="00846950">
            <w:pPr>
              <w:widowControl w:val="0"/>
              <w:tabs>
                <w:tab w:val="left" w:pos="4253"/>
              </w:tabs>
              <w:overflowPunct/>
              <w:autoSpaceDE/>
              <w:autoSpaceDN/>
              <w:adjustRightInd/>
              <w:ind w:right="44"/>
              <w:textAlignment w:val="auto"/>
              <w:rPr>
                <w:color w:val="000000"/>
                <w:sz w:val="24"/>
                <w:szCs w:val="24"/>
              </w:rPr>
            </w:pPr>
            <w:r w:rsidRPr="00664AA4">
              <w:rPr>
                <w:bCs/>
                <w:color w:val="000000"/>
                <w:spacing w:val="5"/>
                <w:sz w:val="24"/>
                <w:szCs w:val="24"/>
              </w:rPr>
              <w:t>ГУК ЯО «Ярославский государственный театр юного зрителя имени В.С. Розова»</w:t>
            </w:r>
          </w:p>
        </w:tc>
      </w:tr>
    </w:tbl>
    <w:p w14:paraId="508F3BEB" w14:textId="77777777" w:rsidR="00743E74" w:rsidRDefault="00743E74" w:rsidP="00743E74">
      <w:pPr>
        <w:widowControl w:val="0"/>
        <w:shd w:val="clear" w:color="auto" w:fill="FFFFFF"/>
        <w:tabs>
          <w:tab w:val="left" w:pos="4253"/>
        </w:tabs>
        <w:overflowPunct/>
        <w:autoSpaceDE/>
        <w:autoSpaceDN/>
        <w:adjustRightInd/>
        <w:ind w:left="-57" w:right="44"/>
        <w:textAlignment w:val="auto"/>
        <w:rPr>
          <w:color w:val="000000"/>
          <w:szCs w:val="28"/>
        </w:rPr>
      </w:pPr>
    </w:p>
    <w:p w14:paraId="21FA7652" w14:textId="77777777" w:rsidR="00743E74" w:rsidRPr="004816AB" w:rsidRDefault="00743E74" w:rsidP="00743E74">
      <w:pPr>
        <w:widowControl w:val="0"/>
        <w:shd w:val="clear" w:color="auto" w:fill="FFFFFF"/>
        <w:tabs>
          <w:tab w:val="left" w:pos="4253"/>
        </w:tabs>
        <w:overflowPunct/>
        <w:autoSpaceDE/>
        <w:autoSpaceDN/>
        <w:adjustRightInd/>
        <w:ind w:left="-57" w:right="44"/>
        <w:jc w:val="center"/>
        <w:textAlignment w:val="auto"/>
        <w:rPr>
          <w:color w:val="000000"/>
          <w:szCs w:val="28"/>
        </w:rPr>
      </w:pPr>
    </w:p>
    <w:p w14:paraId="5663611E" w14:textId="77777777" w:rsidR="00F12C76" w:rsidRDefault="00F12C76" w:rsidP="006C0B77">
      <w:pPr>
        <w:ind w:firstLine="709"/>
        <w:jc w:val="both"/>
      </w:pPr>
    </w:p>
    <w:sectPr w:rsidR="00F12C76" w:rsidSect="000C07B3">
      <w:pgSz w:w="11909" w:h="16834"/>
      <w:pgMar w:top="851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12"/>
    <w:rsid w:val="00554265"/>
    <w:rsid w:val="0062122D"/>
    <w:rsid w:val="006C0B77"/>
    <w:rsid w:val="00743E74"/>
    <w:rsid w:val="008242FF"/>
    <w:rsid w:val="00870751"/>
    <w:rsid w:val="0091171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91E4"/>
  <w15:chartTrackingRefBased/>
  <w15:docId w15:val="{73888BF5-2E82-471A-AA7C-7B6A6ED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3E7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roshko@iro.yar.ru" TargetMode="External"/><Relationship Id="rId4" Type="http://schemas.openxmlformats.org/officeDocument/2006/relationships/hyperlink" Target="http://iro.vr.mirapolis.ru/mira/miravr/5626834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6</cp:revision>
  <dcterms:created xsi:type="dcterms:W3CDTF">2022-01-20T19:03:00Z</dcterms:created>
  <dcterms:modified xsi:type="dcterms:W3CDTF">2022-01-24T07:54:00Z</dcterms:modified>
</cp:coreProperties>
</file>